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30" w:rightFromText="30" w:vertAnchor="text" w:tblpXSpec="right" w:tblpYSpec="center"/>
        <w:bidiVisual/>
        <w:tblW w:w="7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21DD0" w:rsidRPr="00221DD0" w:rsidTr="00221DD0">
        <w:tc>
          <w:tcPr>
            <w:tcW w:w="0" w:type="auto"/>
            <w:shd w:val="clear" w:color="auto" w:fill="FFFFFF"/>
            <w:vAlign w:val="center"/>
            <w:hideMark/>
          </w:tcPr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221DD0">
              <w:rPr>
                <w:rFonts w:ascii="David" w:eastAsia="Times New Roman" w:hAnsi="David" w:cs="David"/>
                <w:b/>
                <w:bCs/>
                <w:color w:val="584807"/>
                <w:sz w:val="36"/>
                <w:szCs w:val="36"/>
                <w:rtl/>
              </w:rPr>
              <w:t>בחינה מותאמת</w:t>
            </w:r>
          </w:p>
        </w:tc>
      </w:tr>
      <w:tr w:rsidR="00221DD0" w:rsidRPr="00221DD0" w:rsidTr="00221DD0">
        <w:tc>
          <w:tcPr>
            <w:tcW w:w="0" w:type="auto"/>
            <w:shd w:val="clear" w:color="auto" w:fill="FFFFFF"/>
            <w:vAlign w:val="center"/>
            <w:hideMark/>
          </w:tcPr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  <w:rtl/>
              </w:rPr>
            </w:pPr>
          </w:p>
        </w:tc>
      </w:tr>
      <w:tr w:rsidR="00221DD0" w:rsidRPr="00221DD0" w:rsidTr="00221DD0">
        <w:tc>
          <w:tcPr>
            <w:tcW w:w="0" w:type="auto"/>
            <w:shd w:val="clear" w:color="auto" w:fill="FFFFFF"/>
            <w:vAlign w:val="center"/>
            <w:hideMark/>
          </w:tcPr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</w:p>
        </w:tc>
      </w:tr>
      <w:tr w:rsidR="00221DD0" w:rsidRPr="00221DD0" w:rsidTr="00221DD0">
        <w:tc>
          <w:tcPr>
            <w:tcW w:w="0" w:type="auto"/>
            <w:shd w:val="clear" w:color="auto" w:fill="FFFFFF"/>
            <w:vAlign w:val="center"/>
            <w:hideMark/>
          </w:tcPr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sz w:val="36"/>
                <w:szCs w:val="36"/>
              </w:rPr>
            </w:pPr>
            <w:r w:rsidRPr="00221DD0">
              <w:rPr>
                <w:rFonts w:ascii="David" w:eastAsia="Times New Roman" w:hAnsi="David" w:cs="David"/>
                <w:sz w:val="36"/>
                <w:szCs w:val="36"/>
                <w:rtl/>
              </w:rPr>
              <w:t> </w:t>
            </w:r>
          </w:p>
        </w:tc>
      </w:tr>
      <w:tr w:rsidR="00221DD0" w:rsidRPr="00221DD0" w:rsidTr="00221DD0">
        <w:tc>
          <w:tcPr>
            <w:tcW w:w="0" w:type="auto"/>
            <w:shd w:val="clear" w:color="auto" w:fill="FFFFFF"/>
            <w:hideMark/>
          </w:tcPr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221DD0">
              <w:rPr>
                <w:rFonts w:ascii="David" w:eastAsia="Times New Roman" w:hAnsi="David" w:cs="David"/>
                <w:b/>
                <w:bCs/>
                <w:color w:val="000000"/>
                <w:sz w:val="36"/>
                <w:szCs w:val="36"/>
                <w:rtl/>
              </w:rPr>
              <w:t>בחינה מותאמת לשאלון  1281</w:t>
            </w:r>
          </w:p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מסמך של נהלים להתאמות בבחינות בגרות לתלמידים בעלי לקויות למידה לשנת הלימודים תשע"ב התפרסם באוגוסט 2011 ע"י ד"ר חיה לשם מהאגף ללקויות למידה. </w:t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br/>
              <w:t>במסמך זה הופיעו מספר דגשים ושינויים בעניין המבחן המותאם.</w:t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br/>
              <w:t>להלן ציטוט של סעיף ב'  מהמסמך:</w:t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br/>
              <w:t>היקף תכנית הלימודים לנבחנים ב"מבחן מותאם" אינו שונה מהיקף תכנית הלימודים הנדרשת מכלל התלמידים. תלמידים שקיבלו אישור מוועדת ההתאמות המחוזית להיבחנות ב "מבחן מותאם" ילמדו את היקף החומר ככלל התלמידים.</w:t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br/>
              <w:t>בעת היבחנות בבחינת בגרות תלמידים אלה רשאים לבחירה רחבה יותר או להפחתה במספר השאלות שעליהם לענות – בהתאם להנחית מפמ"ר המקצוע, כפי שמפורסם על ידו באתר המקצוע. </w:t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br/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br/>
            </w:r>
            <w:r w:rsidRPr="00221DD0">
              <w:rPr>
                <w:rFonts w:ascii="David" w:eastAsia="Times New Roman" w:hAnsi="David" w:cs="David"/>
                <w:b/>
                <w:bCs/>
                <w:color w:val="000000"/>
                <w:sz w:val="36"/>
                <w:szCs w:val="36"/>
                <w:rtl/>
              </w:rPr>
              <w:t>לאור מסמך זה, להלן ההנחיה למבחן המותאם בתנ"ך בתכנית הלימוד במקרא.</w:t>
            </w:r>
          </w:p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br/>
            </w:r>
            <w:r w:rsidRPr="00221DD0">
              <w:rPr>
                <w:rFonts w:ascii="David" w:eastAsia="Times New Roman" w:hAnsi="David" w:cs="David"/>
                <w:b/>
                <w:bCs/>
                <w:color w:val="000000"/>
                <w:sz w:val="36"/>
                <w:szCs w:val="36"/>
                <w:rtl/>
              </w:rPr>
              <w:t>בפרק הראשון</w:t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: נבואה והיסטוריוגרפיה – עונה התלמיד על שתי שאלות. בכל שאלה- סעיף א חובה. התלמיד בוחר רק סעיף נוסף בכל שאלה (ולא שניים). סעיף א 14 נקודות, סעיף נוסף 10 נקודות.</w:t>
            </w:r>
          </w:p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221DD0">
              <w:rPr>
                <w:rFonts w:ascii="David" w:eastAsia="Times New Roman" w:hAnsi="David" w:cs="David"/>
                <w:b/>
                <w:bCs/>
                <w:color w:val="000000"/>
                <w:sz w:val="36"/>
                <w:szCs w:val="36"/>
                <w:rtl/>
              </w:rPr>
              <w:t>בפרק השני</w:t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: נושאי חתך חובה – התלמיד עונה כמו במבחן הרגיל על שלוש מתוך ארבע שאלות. כל שאלה 10 נקודות.</w:t>
            </w:r>
          </w:p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221DD0">
              <w:rPr>
                <w:rFonts w:ascii="David" w:eastAsia="Times New Roman" w:hAnsi="David" w:cs="David"/>
                <w:b/>
                <w:bCs/>
                <w:color w:val="000000"/>
                <w:sz w:val="36"/>
                <w:szCs w:val="36"/>
                <w:rtl/>
              </w:rPr>
              <w:t>בפרק השלישי:</w:t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 נושאי ההרחבה – התלמיד עונה כמו במבחן הרגיל – על שאלה אחת מתוך שתיים. 10 נקודות לשאלה.</w:t>
            </w:r>
          </w:p>
          <w:p w:rsidR="00221DD0" w:rsidRPr="00221DD0" w:rsidRDefault="00221DD0" w:rsidP="00221DD0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</w:pPr>
            <w:r w:rsidRPr="00221DD0">
              <w:rPr>
                <w:rFonts w:ascii="David" w:eastAsia="Times New Roman" w:hAnsi="David" w:cs="David"/>
                <w:b/>
                <w:bCs/>
                <w:color w:val="000000"/>
                <w:sz w:val="36"/>
                <w:szCs w:val="36"/>
                <w:rtl/>
              </w:rPr>
              <w:t>בפרק הרביעי</w:t>
            </w:r>
            <w:r w:rsidRPr="00221DD0">
              <w:rPr>
                <w:rFonts w:ascii="David" w:eastAsia="Times New Roman" w:hAnsi="David" w:cs="David"/>
                <w:color w:val="000000"/>
                <w:sz w:val="36"/>
                <w:szCs w:val="36"/>
                <w:rtl/>
              </w:rPr>
              <w:t>: פרק לניתוח ולהבנה - שאלה ראשונה חובה. בוחרים שאלה אחת נוספת (ולא שתיים).  שאלת החובה 7 נקודות, השאלה נוספת 5 נקודות. </w:t>
            </w:r>
          </w:p>
        </w:tc>
      </w:tr>
    </w:tbl>
    <w:p w:rsidR="00715BA9" w:rsidRPr="00221DD0" w:rsidRDefault="00715BA9">
      <w:pPr>
        <w:rPr>
          <w:rFonts w:ascii="David" w:hAnsi="David" w:cs="David"/>
          <w:sz w:val="36"/>
          <w:szCs w:val="36"/>
        </w:rPr>
      </w:pPr>
      <w:bookmarkStart w:id="0" w:name="_GoBack"/>
      <w:bookmarkEnd w:id="0"/>
    </w:p>
    <w:sectPr w:rsidR="00715BA9" w:rsidRPr="00221DD0" w:rsidSect="00FF73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D0"/>
    <w:rsid w:val="00221DD0"/>
    <w:rsid w:val="00715BA9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F6BEF-A456-4F00-BB35-6C580345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</dc:creator>
  <cp:keywords/>
  <dc:description/>
  <cp:lastModifiedBy>Adas</cp:lastModifiedBy>
  <cp:revision>1</cp:revision>
  <dcterms:created xsi:type="dcterms:W3CDTF">2017-08-21T09:17:00Z</dcterms:created>
  <dcterms:modified xsi:type="dcterms:W3CDTF">2017-08-21T09:18:00Z</dcterms:modified>
</cp:coreProperties>
</file>